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0737FB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45565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к </w:t>
      </w:r>
      <w:r w:rsidRPr="0045565D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B00473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ГОСТ </w:t>
      </w:r>
      <w:r w:rsidRPr="0045565D">
        <w:rPr>
          <w:rFonts w:ascii="Arial" w:hAnsi="Arial" w:cs="Arial"/>
          <w:b/>
          <w:sz w:val="24"/>
          <w:szCs w:val="24"/>
          <w:lang w:val="en-US"/>
        </w:rPr>
        <w:t>ISO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0473">
        <w:rPr>
          <w:rFonts w:ascii="Arial" w:hAnsi="Arial" w:cs="Arial"/>
          <w:b/>
          <w:sz w:val="24"/>
          <w:szCs w:val="24"/>
        </w:rPr>
        <w:t>13856-2</w:t>
      </w:r>
      <w:r w:rsidRPr="00B00473">
        <w:rPr>
          <w:rFonts w:ascii="Arial" w:hAnsi="Arial" w:cs="Arial"/>
          <w:b/>
          <w:sz w:val="24"/>
          <w:szCs w:val="24"/>
        </w:rPr>
        <w:t xml:space="preserve"> «</w:t>
      </w:r>
      <w:r w:rsidR="00B00473" w:rsidRPr="00B00473">
        <w:rPr>
          <w:rFonts w:ascii="Arial" w:hAnsi="Arial" w:cs="Arial"/>
          <w:b/>
          <w:sz w:val="24"/>
          <w:szCs w:val="24"/>
        </w:rPr>
        <w:t>Безопасность машин. Сенсорные защитные устройства. Часть 2. Общие принципы расчета и испытания сенсорных кромок и штанг</w:t>
      </w:r>
      <w:r w:rsidRPr="00B00473">
        <w:rPr>
          <w:rFonts w:ascii="Arial" w:hAnsi="Arial" w:cs="Arial"/>
          <w:b/>
          <w:sz w:val="24"/>
          <w:szCs w:val="24"/>
        </w:rPr>
        <w:t>»</w:t>
      </w:r>
    </w:p>
    <w:p w:rsidR="00FA6DAA" w:rsidRPr="00B00473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B00473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>1) Национал</w:t>
      </w:r>
      <w:r w:rsidR="005E6AC3" w:rsidRPr="0045565D">
        <w:rPr>
          <w:rFonts w:ascii="Arial" w:hAnsi="Arial" w:cs="Arial"/>
          <w:sz w:val="24"/>
          <w:szCs w:val="24"/>
        </w:rPr>
        <w:t xml:space="preserve">ьный план </w:t>
      </w:r>
      <w:r w:rsidR="005E6AC3" w:rsidRPr="00B00473">
        <w:rPr>
          <w:rFonts w:ascii="Arial" w:hAnsi="Arial" w:cs="Arial"/>
          <w:sz w:val="24"/>
          <w:szCs w:val="24"/>
        </w:rPr>
        <w:t>стандартизации на 2022</w:t>
      </w:r>
      <w:r w:rsidRPr="00B00473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B00473">
        <w:rPr>
          <w:rFonts w:ascii="Arial" w:hAnsi="Arial" w:cs="Arial"/>
          <w:sz w:val="24"/>
          <w:szCs w:val="24"/>
        </w:rPr>
        <w:t xml:space="preserve"> КТРМ </w:t>
      </w:r>
      <w:r w:rsidR="005E6AC3" w:rsidRPr="00B00473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B00473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B00473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B00473">
        <w:rPr>
          <w:rFonts w:ascii="Arial" w:hAnsi="Arial" w:cs="Arial"/>
          <w:sz w:val="24"/>
          <w:szCs w:val="24"/>
        </w:rPr>
        <w:t>2022 – 2023 гг</w:t>
      </w:r>
      <w:r w:rsidRPr="00B00473">
        <w:rPr>
          <w:rFonts w:ascii="Arial" w:hAnsi="Arial" w:cs="Arial"/>
          <w:sz w:val="24"/>
          <w:szCs w:val="24"/>
        </w:rPr>
        <w:t>.</w:t>
      </w:r>
    </w:p>
    <w:p w:rsidR="00FA6DAA" w:rsidRPr="00B00473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B00473" w:rsidRPr="00B00473">
        <w:rPr>
          <w:rFonts w:ascii="Arial" w:hAnsi="Arial" w:cs="Arial"/>
          <w:color w:val="000000"/>
          <w:sz w:val="24"/>
          <w:szCs w:val="24"/>
          <w:shd w:val="clear" w:color="auto" w:fill="FFFFFF"/>
        </w:rPr>
        <w:t>KZ.1.164-2022</w:t>
      </w:r>
      <w:r w:rsidR="00DA4600" w:rsidRPr="00B00473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B00473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B00473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B00473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B00473" w:rsidRPr="00B00473">
        <w:rPr>
          <w:rFonts w:ascii="Arial" w:hAnsi="Arial" w:cs="Arial"/>
          <w:sz w:val="24"/>
          <w:szCs w:val="24"/>
        </w:rPr>
        <w:t>сенсорные кромки, и сенсорные штанги, с внешним устройством сброса или без</w:t>
      </w:r>
      <w:r w:rsidR="00DA4600" w:rsidRPr="00B00473">
        <w:rPr>
          <w:rFonts w:ascii="Arial" w:hAnsi="Arial" w:cs="Arial"/>
          <w:sz w:val="24"/>
          <w:szCs w:val="24"/>
        </w:rPr>
        <w:t>.</w:t>
      </w:r>
      <w:r w:rsidR="0045565D" w:rsidRPr="00B00473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B00473" w:rsidRDefault="00BB3AFF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57"/>
          <w:rFonts w:eastAsia="Times New Roman"/>
          <w:color w:val="auto"/>
          <w:sz w:val="24"/>
          <w:szCs w:val="24"/>
        </w:rPr>
      </w:pPr>
      <w:r w:rsidRPr="00B00473">
        <w:rPr>
          <w:rFonts w:ascii="Arial" w:hAnsi="Arial" w:cs="Arial"/>
          <w:sz w:val="24"/>
          <w:szCs w:val="24"/>
        </w:rPr>
        <w:t>Аспектом стандартизации являются</w:t>
      </w:r>
      <w:r w:rsidRPr="00B00473">
        <w:rPr>
          <w:rFonts w:ascii="Arial" w:hAnsi="Arial" w:cs="Arial"/>
          <w:b/>
          <w:sz w:val="24"/>
          <w:szCs w:val="24"/>
        </w:rPr>
        <w:t xml:space="preserve"> </w:t>
      </w:r>
      <w:r w:rsidR="00B00473" w:rsidRPr="00B00473">
        <w:rPr>
          <w:rFonts w:ascii="Arial" w:eastAsia="Times New Roman" w:hAnsi="Arial" w:cs="Arial"/>
          <w:sz w:val="24"/>
          <w:szCs w:val="24"/>
        </w:rPr>
        <w:t xml:space="preserve">общие принципы и требования к расчету и испытаниям </w:t>
      </w:r>
      <w:bookmarkStart w:id="1" w:name="_Hlk98330273"/>
      <w:r w:rsidR="00B00473" w:rsidRPr="00B00473">
        <w:rPr>
          <w:rFonts w:ascii="Arial" w:eastAsia="Times New Roman" w:hAnsi="Arial" w:cs="Arial"/>
          <w:sz w:val="24"/>
          <w:szCs w:val="24"/>
        </w:rPr>
        <w:t>сенсорных</w:t>
      </w:r>
      <w:bookmarkEnd w:id="1"/>
      <w:r w:rsidR="00B00473" w:rsidRPr="00B00473">
        <w:rPr>
          <w:rFonts w:ascii="Arial" w:eastAsia="Times New Roman" w:hAnsi="Arial" w:cs="Arial"/>
          <w:sz w:val="24"/>
          <w:szCs w:val="24"/>
        </w:rPr>
        <w:t xml:space="preserve"> кромок и сенсорных штанг, используемых в качестве защитных ограждений и не в качестве активирующих устройств для нормальной эксплуатации.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B00473" w:rsidRPr="00897A6A">
        <w:rPr>
          <w:rFonts w:ascii="Arial" w:hAnsi="Arial" w:cs="Arial"/>
          <w:lang w:val="en-US"/>
        </w:rPr>
        <w:t>ISO</w:t>
      </w:r>
      <w:r w:rsidR="00B00473">
        <w:rPr>
          <w:rFonts w:ascii="Arial" w:hAnsi="Arial" w:cs="Arial"/>
        </w:rPr>
        <w:t xml:space="preserve"> 13856-2:2013</w:t>
      </w:r>
      <w:r w:rsidR="00B00473" w:rsidRPr="00897A6A">
        <w:rPr>
          <w:rFonts w:ascii="Arial" w:hAnsi="Arial" w:cs="Arial"/>
        </w:rPr>
        <w:t xml:space="preserve"> </w:t>
      </w:r>
      <w:bookmarkStart w:id="2" w:name="_Hlk72853137"/>
      <w:r w:rsidR="00B00473" w:rsidRPr="00897A6A">
        <w:rPr>
          <w:rFonts w:ascii="Arial" w:hAnsi="Arial" w:cs="Arial"/>
        </w:rPr>
        <w:t>«Безопасность машин. Сенсорные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защитные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устройства</w:t>
      </w:r>
      <w:r w:rsidR="00B00473" w:rsidRPr="00B00473">
        <w:rPr>
          <w:rFonts w:ascii="Arial" w:hAnsi="Arial" w:cs="Arial"/>
        </w:rPr>
        <w:t xml:space="preserve">. </w:t>
      </w:r>
      <w:r w:rsidR="00B00473" w:rsidRPr="00897A6A">
        <w:rPr>
          <w:rFonts w:ascii="Arial" w:hAnsi="Arial" w:cs="Arial"/>
        </w:rPr>
        <w:t>Часть</w:t>
      </w:r>
      <w:r w:rsidR="00B00473" w:rsidRPr="00B00473">
        <w:rPr>
          <w:rFonts w:ascii="Arial" w:hAnsi="Arial" w:cs="Arial"/>
        </w:rPr>
        <w:t xml:space="preserve"> 2. </w:t>
      </w:r>
      <w:r w:rsidR="00B00473" w:rsidRPr="00897A6A">
        <w:rPr>
          <w:rFonts w:ascii="Arial" w:hAnsi="Arial" w:cs="Arial"/>
        </w:rPr>
        <w:t>Общие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принципы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расчета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и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испытания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сенсорных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кромок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и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</w:rPr>
        <w:t>штанг</w:t>
      </w:r>
      <w:r w:rsidR="00B00473" w:rsidRPr="00B00473">
        <w:rPr>
          <w:rFonts w:ascii="Arial" w:hAnsi="Arial" w:cs="Arial"/>
        </w:rPr>
        <w:t>» («</w:t>
      </w:r>
      <w:bookmarkEnd w:id="2"/>
      <w:r w:rsidR="00B00473" w:rsidRPr="00897A6A">
        <w:rPr>
          <w:rFonts w:ascii="Arial" w:hAnsi="Arial" w:cs="Arial"/>
          <w:lang w:val="en-US"/>
        </w:rPr>
        <w:t>Safety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of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machinery</w:t>
      </w:r>
      <w:r w:rsidR="00B00473" w:rsidRPr="00B00473">
        <w:rPr>
          <w:rFonts w:ascii="Arial" w:hAnsi="Arial" w:cs="Arial"/>
        </w:rPr>
        <w:t xml:space="preserve"> — </w:t>
      </w:r>
      <w:r w:rsidR="00B00473" w:rsidRPr="00897A6A">
        <w:rPr>
          <w:rFonts w:ascii="Arial" w:hAnsi="Arial" w:cs="Arial"/>
          <w:lang w:val="en-US"/>
        </w:rPr>
        <w:t>Pressure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sensitive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protective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devices</w:t>
      </w:r>
      <w:r w:rsidR="00B00473" w:rsidRPr="00B00473">
        <w:rPr>
          <w:rFonts w:ascii="Arial" w:hAnsi="Arial" w:cs="Arial"/>
        </w:rPr>
        <w:t xml:space="preserve"> — </w:t>
      </w:r>
      <w:r w:rsidR="00B00473" w:rsidRPr="00897A6A">
        <w:rPr>
          <w:rFonts w:ascii="Arial" w:hAnsi="Arial" w:cs="Arial"/>
          <w:lang w:val="en-US"/>
        </w:rPr>
        <w:t>Part</w:t>
      </w:r>
      <w:r w:rsidR="00B00473" w:rsidRPr="00B00473">
        <w:rPr>
          <w:rFonts w:ascii="Arial" w:hAnsi="Arial" w:cs="Arial"/>
        </w:rPr>
        <w:t xml:space="preserve"> 2: </w:t>
      </w:r>
      <w:r w:rsidR="00B00473" w:rsidRPr="00897A6A">
        <w:rPr>
          <w:rFonts w:ascii="Arial" w:hAnsi="Arial" w:cs="Arial"/>
          <w:lang w:val="en-US"/>
        </w:rPr>
        <w:t>General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principles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for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design</w:t>
      </w:r>
      <w:r w:rsidR="00B00473" w:rsidRPr="00B00473">
        <w:rPr>
          <w:rFonts w:ascii="Arial" w:hAnsi="Arial" w:cs="Arial"/>
        </w:rPr>
        <w:t xml:space="preserve"> и </w:t>
      </w:r>
      <w:r w:rsidR="00B00473" w:rsidRPr="00897A6A">
        <w:rPr>
          <w:rFonts w:ascii="Arial" w:hAnsi="Arial" w:cs="Arial"/>
          <w:lang w:val="en-US"/>
        </w:rPr>
        <w:t>testing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of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pressure</w:t>
      </w:r>
      <w:r w:rsidR="00B00473" w:rsidRPr="00B00473">
        <w:rPr>
          <w:rFonts w:ascii="Arial" w:hAnsi="Arial" w:cs="Arial"/>
        </w:rPr>
        <w:t>-</w:t>
      </w:r>
      <w:r w:rsidR="00B00473" w:rsidRPr="00897A6A">
        <w:rPr>
          <w:rFonts w:ascii="Arial" w:hAnsi="Arial" w:cs="Arial"/>
          <w:lang w:val="en-US"/>
        </w:rPr>
        <w:t>sensitive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edges</w:t>
      </w:r>
      <w:r w:rsidR="00B00473" w:rsidRPr="00B00473">
        <w:rPr>
          <w:rFonts w:ascii="Arial" w:hAnsi="Arial" w:cs="Arial"/>
        </w:rPr>
        <w:t xml:space="preserve"> и </w:t>
      </w:r>
      <w:r w:rsidR="00B00473" w:rsidRPr="00897A6A">
        <w:rPr>
          <w:rFonts w:ascii="Arial" w:hAnsi="Arial" w:cs="Arial"/>
          <w:lang w:val="en-US"/>
        </w:rPr>
        <w:t>pressure</w:t>
      </w:r>
      <w:r w:rsidR="00B00473" w:rsidRPr="00B00473">
        <w:rPr>
          <w:rFonts w:ascii="Arial" w:hAnsi="Arial" w:cs="Arial"/>
        </w:rPr>
        <w:t>-</w:t>
      </w:r>
      <w:r w:rsidR="00B00473" w:rsidRPr="00897A6A">
        <w:rPr>
          <w:rFonts w:ascii="Arial" w:hAnsi="Arial" w:cs="Arial"/>
          <w:lang w:val="en-US"/>
        </w:rPr>
        <w:t>sensitive</w:t>
      </w:r>
      <w:r w:rsidR="00B00473" w:rsidRPr="00B00473">
        <w:rPr>
          <w:rFonts w:ascii="Arial" w:hAnsi="Arial" w:cs="Arial"/>
        </w:rPr>
        <w:t xml:space="preserve"> </w:t>
      </w:r>
      <w:r w:rsidR="00B00473" w:rsidRPr="00897A6A">
        <w:rPr>
          <w:rFonts w:ascii="Arial" w:hAnsi="Arial" w:cs="Arial"/>
          <w:lang w:val="en-US"/>
        </w:rPr>
        <w:t>bars</w:t>
      </w:r>
      <w:r w:rsidR="00B00473" w:rsidRPr="00B00473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0641D" w:rsidRDefault="000E6071" w:rsidP="0045565D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0641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4413, </w:t>
      </w:r>
      <w:r>
        <w:rPr>
          <w:rFonts w:ascii="Arial" w:hAnsi="Arial" w:cs="Arial"/>
          <w:sz w:val="24"/>
          <w:szCs w:val="24"/>
          <w:lang w:val="en-US"/>
        </w:rPr>
        <w:t>Hydraulic fluid power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General rules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safety requirements for systems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their components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Гидравлика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Общие правила и требования безопасности, касающиеся систем и их компонентов) 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4414, </w:t>
      </w:r>
      <w:r>
        <w:rPr>
          <w:rFonts w:ascii="Arial" w:hAnsi="Arial" w:cs="Arial"/>
          <w:sz w:val="24"/>
          <w:szCs w:val="24"/>
          <w:lang w:val="en-US"/>
        </w:rPr>
        <w:t>Pneumatic fluid power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General rules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safety </w:t>
      </w:r>
      <w:proofErr w:type="spellStart"/>
      <w:r w:rsidRPr="00F12639">
        <w:rPr>
          <w:rFonts w:ascii="Arial" w:hAnsi="Arial" w:cs="Arial"/>
          <w:sz w:val="24"/>
          <w:szCs w:val="24"/>
          <w:lang w:val="en-US"/>
        </w:rPr>
        <w:t>requirementsfor</w:t>
      </w:r>
      <w:proofErr w:type="spellEnd"/>
      <w:r w:rsidRPr="00F12639">
        <w:rPr>
          <w:rFonts w:ascii="Arial" w:hAnsi="Arial" w:cs="Arial"/>
          <w:sz w:val="24"/>
          <w:szCs w:val="24"/>
          <w:lang w:val="en-US"/>
        </w:rPr>
        <w:t xml:space="preserve"> systems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their components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Пневматика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Общие правила и требования безопасности, касающиеся систем и их компонентов) 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12100:2010, </w:t>
      </w:r>
      <w:r>
        <w:rPr>
          <w:rFonts w:ascii="Arial" w:hAnsi="Arial" w:cs="Arial"/>
          <w:sz w:val="24"/>
          <w:szCs w:val="24"/>
          <w:lang w:val="en-US"/>
        </w:rPr>
        <w:t>Safety of machinery - General principles for design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Risk assessment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risk reduction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конструирования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Оценка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снижение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B00473" w:rsidRPr="00C811AC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13849-1:2006, </w:t>
      </w:r>
      <w:r>
        <w:rPr>
          <w:rFonts w:ascii="Arial" w:hAnsi="Arial" w:cs="Arial"/>
          <w:sz w:val="24"/>
          <w:szCs w:val="24"/>
          <w:lang w:val="en-US"/>
        </w:rPr>
        <w:t>Safety of machinery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Safety-re</w:t>
      </w:r>
      <w:r>
        <w:rPr>
          <w:rFonts w:ascii="Arial" w:hAnsi="Arial" w:cs="Arial"/>
          <w:sz w:val="24"/>
          <w:szCs w:val="24"/>
          <w:lang w:val="en-US"/>
        </w:rPr>
        <w:t>lated parts of control systems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Part 1: General principles for design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Детали систем управления, связанные с обеспечением безопасности. Часть 1. Общие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проектирования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13849-2, </w:t>
      </w:r>
      <w:r>
        <w:rPr>
          <w:rFonts w:ascii="Arial" w:hAnsi="Arial" w:cs="Arial"/>
          <w:sz w:val="24"/>
          <w:szCs w:val="24"/>
          <w:lang w:val="en-US"/>
        </w:rPr>
        <w:t>Safety of machinery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Safety-re</w:t>
      </w:r>
      <w:r>
        <w:rPr>
          <w:rFonts w:ascii="Arial" w:hAnsi="Arial" w:cs="Arial"/>
          <w:sz w:val="24"/>
          <w:szCs w:val="24"/>
          <w:lang w:val="en-US"/>
        </w:rPr>
        <w:t>lated parts of control systems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Part 2: Validation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Детали систем управления, связанные с обеспечением безопасности. Часть 2. Валидация)</w:t>
      </w:r>
    </w:p>
    <w:p w:rsidR="00B00473" w:rsidRPr="00B00473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60068-2-6, </w:t>
      </w:r>
      <w:r>
        <w:rPr>
          <w:rFonts w:ascii="Arial" w:hAnsi="Arial" w:cs="Arial"/>
          <w:sz w:val="24"/>
          <w:szCs w:val="24"/>
          <w:lang w:val="en-US"/>
        </w:rPr>
        <w:t>Environmental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testing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</w:rPr>
        <w:t xml:space="preserve"> 2-6: </w:t>
      </w:r>
      <w:r w:rsidRPr="00F12639">
        <w:rPr>
          <w:rFonts w:ascii="Arial" w:hAnsi="Arial" w:cs="Arial"/>
          <w:sz w:val="24"/>
          <w:szCs w:val="24"/>
          <w:lang w:val="en-US"/>
        </w:rPr>
        <w:t>Tests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Fc</w:t>
      </w:r>
      <w:r w:rsidRPr="00B00473">
        <w:rPr>
          <w:rFonts w:ascii="Arial" w:hAnsi="Arial" w:cs="Arial"/>
          <w:sz w:val="24"/>
          <w:szCs w:val="24"/>
        </w:rPr>
        <w:t xml:space="preserve">: </w:t>
      </w:r>
      <w:r w:rsidRPr="00F12639">
        <w:rPr>
          <w:rFonts w:ascii="Arial" w:hAnsi="Arial" w:cs="Arial"/>
          <w:sz w:val="24"/>
          <w:szCs w:val="24"/>
          <w:lang w:val="en-US"/>
        </w:rPr>
        <w:t>Vibration</w:t>
      </w:r>
      <w:r w:rsidRPr="00B00473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hAnsi="Arial" w:cs="Arial"/>
          <w:sz w:val="24"/>
          <w:szCs w:val="24"/>
          <w:lang w:val="en-US"/>
        </w:rPr>
        <w:t>sinusoidal</w:t>
      </w:r>
      <w:r w:rsidRPr="00B00473">
        <w:rPr>
          <w:rFonts w:ascii="Arial" w:hAnsi="Arial" w:cs="Arial"/>
          <w:sz w:val="24"/>
          <w:szCs w:val="24"/>
        </w:rPr>
        <w:t>)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2: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Fc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: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Вибрация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синусоидальная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>))</w:t>
      </w:r>
    </w:p>
    <w:p w:rsidR="00B00473" w:rsidRPr="00B00473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60068-2-14, </w:t>
      </w:r>
      <w:r>
        <w:rPr>
          <w:rFonts w:ascii="Arial" w:hAnsi="Arial" w:cs="Arial"/>
          <w:sz w:val="24"/>
          <w:szCs w:val="24"/>
          <w:lang w:val="en-US"/>
        </w:rPr>
        <w:t>Environmental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testing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</w:rPr>
        <w:t xml:space="preserve"> 2-14: </w:t>
      </w:r>
      <w:r>
        <w:rPr>
          <w:rFonts w:ascii="Arial" w:hAnsi="Arial" w:cs="Arial"/>
          <w:sz w:val="24"/>
          <w:szCs w:val="24"/>
          <w:lang w:val="en-US"/>
        </w:rPr>
        <w:t>Tests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N</w:t>
      </w:r>
      <w:r w:rsidRPr="00B00473">
        <w:rPr>
          <w:rFonts w:ascii="Arial" w:hAnsi="Arial" w:cs="Arial"/>
          <w:sz w:val="24"/>
          <w:szCs w:val="24"/>
        </w:rPr>
        <w:t xml:space="preserve">: </w:t>
      </w:r>
      <w:r w:rsidRPr="00F12639">
        <w:rPr>
          <w:rFonts w:ascii="Arial" w:hAnsi="Arial" w:cs="Arial"/>
          <w:sz w:val="24"/>
          <w:szCs w:val="24"/>
          <w:lang w:val="en-US"/>
        </w:rPr>
        <w:t>Change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of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temperature</w:t>
      </w:r>
      <w:r w:rsidRPr="00B00473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2-14: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N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: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Изменение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температуры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60068-2-27, </w:t>
      </w:r>
      <w:r>
        <w:rPr>
          <w:rFonts w:ascii="Arial" w:hAnsi="Arial" w:cs="Arial"/>
          <w:sz w:val="24"/>
          <w:szCs w:val="24"/>
          <w:lang w:val="en-US"/>
        </w:rPr>
        <w:t>Environmental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testing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</w:rPr>
        <w:t xml:space="preserve"> 2-27: </w:t>
      </w:r>
      <w:r>
        <w:rPr>
          <w:rFonts w:ascii="Arial" w:hAnsi="Arial" w:cs="Arial"/>
          <w:sz w:val="24"/>
          <w:szCs w:val="24"/>
          <w:lang w:val="en-US"/>
        </w:rPr>
        <w:t>Tests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2639">
        <w:rPr>
          <w:rFonts w:ascii="Arial" w:hAnsi="Arial" w:cs="Arial"/>
          <w:sz w:val="24"/>
          <w:szCs w:val="24"/>
          <w:lang w:val="en-US"/>
        </w:rPr>
        <w:t>Ea</w:t>
      </w:r>
      <w:proofErr w:type="spellEnd"/>
      <w:r w:rsidRPr="00B00473">
        <w:rPr>
          <w:rFonts w:ascii="Arial" w:hAnsi="Arial" w:cs="Arial"/>
          <w:sz w:val="24"/>
          <w:szCs w:val="24"/>
        </w:rPr>
        <w:t xml:space="preserve"> </w:t>
      </w:r>
      <w:r w:rsidRPr="00C811AC">
        <w:rPr>
          <w:rFonts w:ascii="Arial" w:hAnsi="Arial" w:cs="Arial"/>
          <w:sz w:val="24"/>
          <w:szCs w:val="24"/>
        </w:rPr>
        <w:t>и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guidance</w:t>
      </w:r>
      <w:r w:rsidRPr="00B00473">
        <w:rPr>
          <w:rFonts w:ascii="Arial" w:hAnsi="Arial" w:cs="Arial"/>
          <w:sz w:val="24"/>
          <w:szCs w:val="24"/>
        </w:rPr>
        <w:t xml:space="preserve">: </w:t>
      </w:r>
      <w:r w:rsidRPr="00F12639">
        <w:rPr>
          <w:rFonts w:ascii="Arial" w:hAnsi="Arial" w:cs="Arial"/>
          <w:sz w:val="24"/>
          <w:szCs w:val="24"/>
          <w:lang w:val="en-US"/>
        </w:rPr>
        <w:t>Shock</w:t>
      </w:r>
      <w:r w:rsidRPr="00B00473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Часть 2. Испытания. Часть 2-27: Испытания. Испытание </w:t>
      </w:r>
      <w:proofErr w:type="spellStart"/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Еа</w:t>
      </w:r>
      <w:proofErr w:type="spellEnd"/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и руководство: Удар)</w:t>
      </w:r>
    </w:p>
    <w:p w:rsidR="00B00473" w:rsidRPr="00B00473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60068-2-78, </w:t>
      </w:r>
      <w:r>
        <w:rPr>
          <w:rFonts w:ascii="Arial" w:hAnsi="Arial" w:cs="Arial"/>
          <w:sz w:val="24"/>
          <w:szCs w:val="24"/>
          <w:lang w:val="en-US"/>
        </w:rPr>
        <w:t>Environmental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testing</w:t>
      </w:r>
      <w:r w:rsidRPr="00C811AC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  <w:lang w:val="en-US"/>
        </w:rPr>
        <w:t>Part</w:t>
      </w:r>
      <w:r w:rsidRPr="00C811AC">
        <w:rPr>
          <w:rFonts w:ascii="Arial" w:hAnsi="Arial" w:cs="Arial"/>
          <w:sz w:val="24"/>
          <w:szCs w:val="24"/>
        </w:rPr>
        <w:t xml:space="preserve"> 2-78: </w:t>
      </w:r>
      <w:r>
        <w:rPr>
          <w:rFonts w:ascii="Arial" w:hAnsi="Arial" w:cs="Arial"/>
          <w:sz w:val="24"/>
          <w:szCs w:val="24"/>
          <w:lang w:val="en-US"/>
        </w:rPr>
        <w:t>Tests</w:t>
      </w:r>
      <w:r w:rsidRPr="00C811AC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C811AC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Cab</w:t>
      </w:r>
      <w:r w:rsidRPr="00C811AC">
        <w:rPr>
          <w:rFonts w:ascii="Arial" w:hAnsi="Arial" w:cs="Arial"/>
          <w:sz w:val="24"/>
          <w:szCs w:val="24"/>
        </w:rPr>
        <w:t xml:space="preserve">: </w:t>
      </w:r>
      <w:r w:rsidRPr="00F12639">
        <w:rPr>
          <w:rFonts w:ascii="Arial" w:hAnsi="Arial" w:cs="Arial"/>
          <w:sz w:val="24"/>
          <w:szCs w:val="24"/>
          <w:lang w:val="en-US"/>
        </w:rPr>
        <w:t>Damp</w:t>
      </w:r>
      <w:r w:rsidRPr="00C811AC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heat</w:t>
      </w:r>
      <w:r w:rsidRPr="00C811AC">
        <w:rPr>
          <w:rFonts w:ascii="Arial" w:hAnsi="Arial" w:cs="Arial"/>
          <w:sz w:val="24"/>
          <w:szCs w:val="24"/>
        </w:rPr>
        <w:t xml:space="preserve">, </w:t>
      </w:r>
      <w:r w:rsidRPr="00F12639">
        <w:rPr>
          <w:rFonts w:ascii="Arial" w:hAnsi="Arial" w:cs="Arial"/>
          <w:sz w:val="24"/>
          <w:szCs w:val="24"/>
          <w:lang w:val="en-US"/>
        </w:rPr>
        <w:t>steady</w:t>
      </w:r>
      <w:r w:rsidRPr="00C811AC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state</w:t>
      </w:r>
      <w:r w:rsidRPr="00C811AC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 2-78. Испытания. Испытание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Cab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: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Влажное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тепло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,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установившийся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режим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60204-1:2005, </w:t>
      </w:r>
      <w:r>
        <w:rPr>
          <w:rFonts w:ascii="Arial" w:hAnsi="Arial" w:cs="Arial"/>
          <w:sz w:val="24"/>
          <w:szCs w:val="24"/>
          <w:lang w:val="en-US"/>
        </w:rPr>
        <w:t>Safety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of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machinery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El</w:t>
      </w:r>
      <w:r>
        <w:rPr>
          <w:rFonts w:ascii="Arial" w:hAnsi="Arial" w:cs="Arial"/>
          <w:sz w:val="24"/>
          <w:szCs w:val="24"/>
          <w:lang w:val="en-US"/>
        </w:rPr>
        <w:t>ectrical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equipment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of</w:t>
      </w:r>
      <w:r w:rsidRPr="00B0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machines</w:t>
      </w:r>
      <w:r w:rsidRPr="00B00473">
        <w:rPr>
          <w:rFonts w:ascii="Arial" w:hAnsi="Arial" w:cs="Arial"/>
          <w:sz w:val="24"/>
          <w:szCs w:val="24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</w:rPr>
        <w:t xml:space="preserve"> 1: </w:t>
      </w:r>
      <w:r w:rsidRPr="00F12639">
        <w:rPr>
          <w:rFonts w:ascii="Arial" w:hAnsi="Arial" w:cs="Arial"/>
          <w:sz w:val="24"/>
          <w:szCs w:val="24"/>
          <w:lang w:val="en-US"/>
        </w:rPr>
        <w:t>General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requirements</w:t>
      </w:r>
      <w:r w:rsidRPr="00B00473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Электрооборудование машин и механизмов. Часть 1. Общие требования) </w:t>
      </w:r>
    </w:p>
    <w:p w:rsidR="00B00473" w:rsidRPr="00B00473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60529, </w:t>
      </w:r>
      <w:r w:rsidRPr="00F12639">
        <w:rPr>
          <w:rFonts w:ascii="Arial" w:hAnsi="Arial" w:cs="Arial"/>
          <w:sz w:val="24"/>
          <w:szCs w:val="24"/>
          <w:lang w:val="en-US"/>
        </w:rPr>
        <w:t>Degrees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of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protection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provided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by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enclosures</w:t>
      </w:r>
      <w:r w:rsidRPr="00B00473">
        <w:rPr>
          <w:rFonts w:ascii="Arial" w:hAnsi="Arial" w:cs="Arial"/>
          <w:sz w:val="24"/>
          <w:szCs w:val="24"/>
        </w:rPr>
        <w:t xml:space="preserve"> (</w:t>
      </w:r>
      <w:r w:rsidRPr="00F12639">
        <w:rPr>
          <w:rFonts w:ascii="Arial" w:hAnsi="Arial" w:cs="Arial"/>
          <w:sz w:val="24"/>
          <w:szCs w:val="24"/>
          <w:lang w:val="en-US"/>
        </w:rPr>
        <w:t>IP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code</w:t>
      </w:r>
      <w:r w:rsidRPr="00B00473">
        <w:rPr>
          <w:rFonts w:ascii="Arial" w:hAnsi="Arial" w:cs="Arial"/>
          <w:sz w:val="24"/>
          <w:szCs w:val="24"/>
        </w:rPr>
        <w:t>)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Степени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защиты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,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обеспечиваемые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корпусами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Код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IP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</w:rPr>
        <w:t>))</w:t>
      </w:r>
    </w:p>
    <w:p w:rsidR="00B00473" w:rsidRPr="00C811AC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60664-1:2007, </w:t>
      </w:r>
      <w:r w:rsidRPr="00F12639">
        <w:rPr>
          <w:rFonts w:ascii="Arial" w:hAnsi="Arial" w:cs="Arial"/>
          <w:sz w:val="24"/>
          <w:szCs w:val="24"/>
          <w:lang w:val="en-US"/>
        </w:rPr>
        <w:t>Insulation coordination for equipm</w:t>
      </w:r>
      <w:r>
        <w:rPr>
          <w:rFonts w:ascii="Arial" w:hAnsi="Arial" w:cs="Arial"/>
          <w:sz w:val="24"/>
          <w:szCs w:val="24"/>
          <w:lang w:val="en-US"/>
        </w:rPr>
        <w:t>ent within low-voltage systems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Part 1: Principles, requirements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tests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Координация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изоляции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для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оборудования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низковольтных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системах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требования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60947-5-1:2003, </w:t>
      </w:r>
      <w:r w:rsidRPr="00F12639">
        <w:rPr>
          <w:rFonts w:ascii="Arial" w:hAnsi="Arial" w:cs="Arial"/>
          <w:sz w:val="24"/>
          <w:szCs w:val="24"/>
          <w:lang w:val="en-US"/>
        </w:rPr>
        <w:t>Low</w:t>
      </w:r>
      <w:r w:rsidRPr="00C811AC">
        <w:rPr>
          <w:rFonts w:ascii="Arial" w:hAnsi="Arial" w:cs="Arial"/>
          <w:sz w:val="24"/>
          <w:szCs w:val="24"/>
          <w:lang w:val="en-US"/>
        </w:rPr>
        <w:t>-</w:t>
      </w:r>
      <w:r w:rsidRPr="00F12639">
        <w:rPr>
          <w:rFonts w:ascii="Arial" w:hAnsi="Arial" w:cs="Arial"/>
          <w:sz w:val="24"/>
          <w:szCs w:val="24"/>
          <w:lang w:val="en-US"/>
        </w:rPr>
        <w:t>volt</w:t>
      </w:r>
      <w:r>
        <w:rPr>
          <w:rFonts w:ascii="Arial" w:hAnsi="Arial" w:cs="Arial"/>
          <w:sz w:val="24"/>
          <w:szCs w:val="24"/>
          <w:lang w:val="en-US"/>
        </w:rPr>
        <w:t>age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switchgear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CF054E">
        <w:rPr>
          <w:rFonts w:ascii="Arial" w:hAnsi="Arial" w:cs="Arial"/>
          <w:sz w:val="24"/>
          <w:szCs w:val="24"/>
        </w:rPr>
        <w:t>и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C811AC">
        <w:rPr>
          <w:rFonts w:ascii="Arial" w:hAnsi="Arial" w:cs="Arial"/>
          <w:sz w:val="24"/>
          <w:szCs w:val="24"/>
          <w:lang w:val="en-US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5-1: </w:t>
      </w:r>
      <w:r w:rsidRPr="00F12639">
        <w:rPr>
          <w:rFonts w:ascii="Arial" w:hAnsi="Arial" w:cs="Arial"/>
          <w:sz w:val="24"/>
          <w:szCs w:val="24"/>
          <w:lang w:val="en-US"/>
        </w:rPr>
        <w:t>Control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circuit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devices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CF054E">
        <w:rPr>
          <w:rFonts w:ascii="Arial" w:hAnsi="Arial" w:cs="Arial"/>
          <w:sz w:val="24"/>
          <w:szCs w:val="24"/>
        </w:rPr>
        <w:t>и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switching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elements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Electromechanical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control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circuit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devices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коммутационная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 5-1. Устройства и коммутационные элементы цепей управления. Электромеханические устройства цепей управления)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61000-4-2, </w:t>
      </w:r>
      <w:r w:rsidRPr="00F12639">
        <w:rPr>
          <w:rFonts w:ascii="Arial" w:hAnsi="Arial" w:cs="Arial"/>
          <w:sz w:val="24"/>
          <w:szCs w:val="24"/>
          <w:lang w:val="en-US"/>
        </w:rPr>
        <w:t>Elect</w:t>
      </w:r>
      <w:r>
        <w:rPr>
          <w:rFonts w:ascii="Arial" w:hAnsi="Arial" w:cs="Arial"/>
          <w:sz w:val="24"/>
          <w:szCs w:val="24"/>
          <w:lang w:val="en-US"/>
        </w:rPr>
        <w:t>romagnetic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compatibility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EMC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)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4-2: </w:t>
      </w:r>
      <w:r w:rsidRPr="00F12639">
        <w:rPr>
          <w:rFonts w:ascii="Arial" w:hAnsi="Arial" w:cs="Arial"/>
          <w:sz w:val="24"/>
          <w:szCs w:val="24"/>
          <w:lang w:val="en-US"/>
        </w:rPr>
        <w:t>Te</w:t>
      </w:r>
      <w:r>
        <w:rPr>
          <w:rFonts w:ascii="Arial" w:hAnsi="Arial" w:cs="Arial"/>
          <w:sz w:val="24"/>
          <w:szCs w:val="24"/>
          <w:lang w:val="en-US"/>
        </w:rPr>
        <w:t>sting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015C1E">
        <w:rPr>
          <w:rFonts w:ascii="Arial" w:hAnsi="Arial" w:cs="Arial"/>
          <w:sz w:val="24"/>
          <w:szCs w:val="24"/>
        </w:rPr>
        <w:t>и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measuring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techniques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Electrostatic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discharge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immunity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Часть 4-2. Методики испытаний и измерений. Испытание на невосприимчивость к электростатическому разряду)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E03271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61000-4-3, </w:t>
      </w:r>
      <w:r w:rsidRPr="00F12639">
        <w:rPr>
          <w:rFonts w:ascii="Arial" w:hAnsi="Arial" w:cs="Arial"/>
          <w:sz w:val="24"/>
          <w:szCs w:val="24"/>
          <w:lang w:val="en-US"/>
        </w:rPr>
        <w:t>Elect</w:t>
      </w:r>
      <w:r>
        <w:rPr>
          <w:rFonts w:ascii="Arial" w:hAnsi="Arial" w:cs="Arial"/>
          <w:sz w:val="24"/>
          <w:szCs w:val="24"/>
          <w:lang w:val="en-US"/>
        </w:rPr>
        <w:t>romagnetic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compatibility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EMC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)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4-3: </w:t>
      </w:r>
      <w:r w:rsidRPr="00F12639">
        <w:rPr>
          <w:rFonts w:ascii="Arial" w:hAnsi="Arial" w:cs="Arial"/>
          <w:sz w:val="24"/>
          <w:szCs w:val="24"/>
          <w:lang w:val="en-US"/>
        </w:rPr>
        <w:t>Testing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015C1E">
        <w:rPr>
          <w:rFonts w:ascii="Arial" w:hAnsi="Arial" w:cs="Arial"/>
          <w:sz w:val="24"/>
          <w:szCs w:val="24"/>
        </w:rPr>
        <w:t>и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measurement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techniques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F12639">
        <w:rPr>
          <w:rFonts w:ascii="Arial" w:hAnsi="Arial" w:cs="Arial"/>
          <w:sz w:val="24"/>
          <w:szCs w:val="24"/>
          <w:lang w:val="en-US"/>
        </w:rPr>
        <w:t>Radiated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, </w:t>
      </w:r>
      <w:r w:rsidRPr="00F12639">
        <w:rPr>
          <w:rFonts w:ascii="Arial" w:hAnsi="Arial" w:cs="Arial"/>
          <w:sz w:val="24"/>
          <w:szCs w:val="24"/>
          <w:lang w:val="en-US"/>
        </w:rPr>
        <w:t>radio</w:t>
      </w:r>
      <w:r w:rsidRPr="00E03271">
        <w:rPr>
          <w:rFonts w:ascii="Arial" w:hAnsi="Arial" w:cs="Arial"/>
          <w:sz w:val="24"/>
          <w:szCs w:val="24"/>
          <w:lang w:val="en-US"/>
        </w:rPr>
        <w:t>-</w:t>
      </w:r>
      <w:r w:rsidRPr="00F12639">
        <w:rPr>
          <w:rFonts w:ascii="Arial" w:hAnsi="Arial" w:cs="Arial"/>
          <w:sz w:val="24"/>
          <w:szCs w:val="24"/>
          <w:lang w:val="en-US"/>
        </w:rPr>
        <w:t>frequency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, </w:t>
      </w:r>
      <w:r w:rsidRPr="00F12639">
        <w:rPr>
          <w:rFonts w:ascii="Arial" w:hAnsi="Arial" w:cs="Arial"/>
          <w:sz w:val="24"/>
          <w:szCs w:val="24"/>
          <w:lang w:val="en-US"/>
        </w:rPr>
        <w:t>electromagnetic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field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immunity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E03271">
        <w:rPr>
          <w:rFonts w:ascii="Arial" w:hAnsi="Arial" w:cs="Arial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E03271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E03271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 4-3. Методы испытаний и измерений. Испытание на устойчивость к излучаемому радиочастотному электромагнитному полю)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61000-4-4, </w:t>
      </w:r>
      <w:r w:rsidRPr="00F12639">
        <w:rPr>
          <w:rFonts w:ascii="Arial" w:hAnsi="Arial" w:cs="Arial"/>
          <w:sz w:val="24"/>
          <w:szCs w:val="24"/>
          <w:lang w:val="en-US"/>
        </w:rPr>
        <w:t>Elect</w:t>
      </w:r>
      <w:r>
        <w:rPr>
          <w:rFonts w:ascii="Arial" w:hAnsi="Arial" w:cs="Arial"/>
          <w:sz w:val="24"/>
          <w:szCs w:val="24"/>
          <w:lang w:val="en-US"/>
        </w:rPr>
        <w:t>romagnetic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compatibility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EMC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)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4-4: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>
        <w:rPr>
          <w:rFonts w:ascii="Arial" w:hAnsi="Arial" w:cs="Arial"/>
          <w:sz w:val="24"/>
          <w:szCs w:val="24"/>
          <w:lang w:val="en-US"/>
        </w:rPr>
        <w:t>ing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015C1E">
        <w:rPr>
          <w:rFonts w:ascii="Arial" w:hAnsi="Arial" w:cs="Arial"/>
          <w:sz w:val="24"/>
          <w:szCs w:val="24"/>
        </w:rPr>
        <w:t>и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measurement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techniques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- </w:t>
      </w:r>
      <w:r w:rsidRPr="00F12639">
        <w:rPr>
          <w:rFonts w:ascii="Arial" w:hAnsi="Arial" w:cs="Arial"/>
          <w:sz w:val="24"/>
          <w:szCs w:val="24"/>
          <w:lang w:val="en-US"/>
        </w:rPr>
        <w:t>Electrical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fast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transient</w:t>
      </w:r>
      <w:r w:rsidRPr="00B00473">
        <w:rPr>
          <w:rFonts w:ascii="Arial" w:hAnsi="Arial" w:cs="Arial"/>
          <w:sz w:val="24"/>
          <w:szCs w:val="24"/>
          <w:lang w:val="en-US"/>
        </w:rPr>
        <w:t>/</w:t>
      </w:r>
      <w:r w:rsidRPr="00F12639">
        <w:rPr>
          <w:rFonts w:ascii="Arial" w:hAnsi="Arial" w:cs="Arial"/>
          <w:sz w:val="24"/>
          <w:szCs w:val="24"/>
          <w:lang w:val="en-US"/>
        </w:rPr>
        <w:t>burst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immunity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 4-4. Методы испытаний и измерений. Испытание на невосприимчивость к быстрым переходным процессам и всплескам)</w:t>
      </w:r>
    </w:p>
    <w:p w:rsidR="00B00473" w:rsidRPr="00C811AC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61000-4-5, </w:t>
      </w:r>
      <w:r w:rsidRPr="00F12639">
        <w:rPr>
          <w:rFonts w:ascii="Arial" w:hAnsi="Arial" w:cs="Arial"/>
          <w:sz w:val="24"/>
          <w:szCs w:val="24"/>
          <w:lang w:val="en-US"/>
        </w:rPr>
        <w:t>Elect</w:t>
      </w:r>
      <w:r>
        <w:rPr>
          <w:rFonts w:ascii="Arial" w:hAnsi="Arial" w:cs="Arial"/>
          <w:sz w:val="24"/>
          <w:szCs w:val="24"/>
          <w:lang w:val="en-US"/>
        </w:rPr>
        <w:t>romagnetic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compatibility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EMC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) - </w:t>
      </w:r>
      <w:r w:rsidRPr="00F12639">
        <w:rPr>
          <w:rFonts w:ascii="Arial" w:hAnsi="Arial" w:cs="Arial"/>
          <w:sz w:val="24"/>
          <w:szCs w:val="24"/>
          <w:lang w:val="en-US"/>
        </w:rPr>
        <w:t>Part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4-5: </w:t>
      </w:r>
      <w:r w:rsidRPr="00F12639">
        <w:rPr>
          <w:rFonts w:ascii="Arial" w:hAnsi="Arial" w:cs="Arial"/>
          <w:sz w:val="24"/>
          <w:szCs w:val="24"/>
          <w:lang w:val="en-US"/>
        </w:rPr>
        <w:t>Testing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015C1E">
        <w:rPr>
          <w:rFonts w:ascii="Arial" w:hAnsi="Arial" w:cs="Arial"/>
          <w:sz w:val="24"/>
          <w:szCs w:val="24"/>
        </w:rPr>
        <w:t>и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measurement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techniques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F12639">
        <w:rPr>
          <w:rFonts w:ascii="Arial" w:hAnsi="Arial" w:cs="Arial"/>
          <w:sz w:val="24"/>
          <w:szCs w:val="24"/>
          <w:lang w:val="en-US"/>
        </w:rPr>
        <w:t>Surge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immunity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</w:t>
      </w:r>
      <w:r w:rsidRPr="00F12639">
        <w:rPr>
          <w:rFonts w:ascii="Arial" w:hAnsi="Arial" w:cs="Arial"/>
          <w:sz w:val="24"/>
          <w:szCs w:val="24"/>
          <w:lang w:val="en-US"/>
        </w:rPr>
        <w:t>test</w:t>
      </w:r>
      <w:r w:rsidRPr="00B00473">
        <w:rPr>
          <w:rFonts w:ascii="Arial" w:hAnsi="Arial" w:cs="Arial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B00473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4-5.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Методы испытаний и измерений. Испытание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устойчивость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выбросу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напряжения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hAnsi="Arial" w:cs="Arial"/>
          <w:sz w:val="24"/>
          <w:szCs w:val="24"/>
          <w:lang w:val="en-US"/>
        </w:rPr>
        <w:t>IEC 61000-4-6, Elect</w:t>
      </w:r>
      <w:r>
        <w:rPr>
          <w:rFonts w:ascii="Arial" w:hAnsi="Arial" w:cs="Arial"/>
          <w:sz w:val="24"/>
          <w:szCs w:val="24"/>
          <w:lang w:val="en-US"/>
        </w:rPr>
        <w:t>romagnetic compatibility (EMC)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Part 4-6: Testing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measurement techniques — Immunity to conducted disturbances, induced by radio-frequency fields (</w:t>
      </w:r>
      <w:r>
        <w:rPr>
          <w:rFonts w:ascii="Arial" w:hAnsi="Arial" w:cs="Arial"/>
          <w:sz w:val="24"/>
          <w:szCs w:val="24"/>
        </w:rPr>
        <w:t>Электромагнитная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совместимость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. </w:t>
      </w:r>
      <w:r>
        <w:rPr>
          <w:rFonts w:ascii="Arial" w:hAnsi="Arial" w:cs="Arial"/>
          <w:sz w:val="24"/>
          <w:szCs w:val="24"/>
        </w:rPr>
        <w:t>Часть</w:t>
      </w:r>
      <w:r w:rsidRPr="00C811AC">
        <w:rPr>
          <w:rFonts w:ascii="Arial" w:hAnsi="Arial" w:cs="Arial"/>
          <w:sz w:val="24"/>
          <w:szCs w:val="24"/>
        </w:rPr>
        <w:t xml:space="preserve"> 4-6. </w:t>
      </w:r>
      <w:r>
        <w:rPr>
          <w:rFonts w:ascii="Arial" w:hAnsi="Arial" w:cs="Arial"/>
          <w:sz w:val="24"/>
          <w:szCs w:val="24"/>
        </w:rPr>
        <w:t>Методы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испытаний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измерений</w:t>
      </w:r>
      <w:r w:rsidRPr="00C811A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Испытания на устойчивость к </w:t>
      </w:r>
      <w:proofErr w:type="spellStart"/>
      <w:r>
        <w:rPr>
          <w:rFonts w:ascii="Arial" w:hAnsi="Arial" w:cs="Arial"/>
          <w:sz w:val="24"/>
          <w:szCs w:val="24"/>
        </w:rPr>
        <w:t>кондуктивным</w:t>
      </w:r>
      <w:proofErr w:type="spellEnd"/>
      <w:r>
        <w:rPr>
          <w:rFonts w:ascii="Arial" w:hAnsi="Arial" w:cs="Arial"/>
          <w:sz w:val="24"/>
          <w:szCs w:val="24"/>
        </w:rPr>
        <w:t xml:space="preserve"> помехам, наведенным радиочастотными электромагнитными полями</w:t>
      </w:r>
      <w:r w:rsidRPr="00F12639">
        <w:rPr>
          <w:rFonts w:ascii="Arial" w:hAnsi="Arial" w:cs="Arial"/>
          <w:sz w:val="24"/>
          <w:szCs w:val="24"/>
        </w:rPr>
        <w:t>)</w:t>
      </w:r>
    </w:p>
    <w:p w:rsidR="00B00473" w:rsidRPr="00C811AC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IEC 61000-6-2, </w:t>
      </w:r>
      <w:r w:rsidRPr="00F12639">
        <w:rPr>
          <w:rFonts w:ascii="Arial" w:hAnsi="Arial" w:cs="Arial"/>
          <w:sz w:val="24"/>
          <w:szCs w:val="24"/>
          <w:lang w:val="en-US"/>
        </w:rPr>
        <w:t>Elect</w:t>
      </w:r>
      <w:r>
        <w:rPr>
          <w:rFonts w:ascii="Arial" w:hAnsi="Arial" w:cs="Arial"/>
          <w:sz w:val="24"/>
          <w:szCs w:val="24"/>
          <w:lang w:val="en-US"/>
        </w:rPr>
        <w:t xml:space="preserve">romagnetic compatibility (EMC) - Part 6-2: Generic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stиards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Immunity for industrial environments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6-2.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стандарты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Стандарт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помехоустойчивости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для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промышленных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обстановок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B00473" w:rsidRPr="00F12639" w:rsidRDefault="00B00473" w:rsidP="00B00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61439-1:2011, 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Low-voltage switchgear </w:t>
      </w:r>
      <w:r>
        <w:rPr>
          <w:rFonts w:ascii="Arial" w:hAnsi="Arial" w:cs="Arial"/>
          <w:sz w:val="24"/>
          <w:szCs w:val="24"/>
        </w:rPr>
        <w:t>и</w:t>
      </w:r>
      <w:r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811AC"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C811AC">
        <w:rPr>
          <w:rFonts w:ascii="Arial" w:hAnsi="Arial" w:cs="Arial"/>
          <w:sz w:val="24"/>
          <w:szCs w:val="24"/>
          <w:lang w:val="en-US"/>
        </w:rPr>
        <w:t xml:space="preserve"> assemblies - Part 1: General rules (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коммутационная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комплектные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</w:rPr>
        <w:t>Часть 1. Общие правила)</w:t>
      </w:r>
    </w:p>
    <w:p w:rsidR="008F5267" w:rsidRPr="0030641D" w:rsidRDefault="008F5267" w:rsidP="0045565D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0641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565D" w:rsidRDefault="00B00473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897A6A">
        <w:rPr>
          <w:rFonts w:ascii="Arial" w:hAnsi="Arial" w:cs="Arial"/>
          <w:sz w:val="24"/>
          <w:szCs w:val="24"/>
          <w:lang w:val="en-US"/>
        </w:rPr>
        <w:t>ISO</w:t>
      </w:r>
      <w:r>
        <w:rPr>
          <w:rFonts w:ascii="Arial" w:hAnsi="Arial" w:cs="Arial"/>
          <w:sz w:val="24"/>
          <w:szCs w:val="24"/>
        </w:rPr>
        <w:t xml:space="preserve"> 13856-2:2013</w:t>
      </w:r>
      <w:r w:rsidRPr="00897A6A">
        <w:rPr>
          <w:rFonts w:ascii="Arial" w:hAnsi="Arial" w:cs="Arial"/>
          <w:sz w:val="24"/>
          <w:szCs w:val="24"/>
        </w:rPr>
        <w:t xml:space="preserve"> «Безопасность машин. Сенсорные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защитные</w:t>
      </w:r>
      <w:r w:rsidRPr="00B00473">
        <w:rPr>
          <w:rFonts w:ascii="Arial" w:hAnsi="Arial" w:cs="Arial"/>
          <w:sz w:val="24"/>
          <w:szCs w:val="24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устройства</w:t>
      </w:r>
      <w:r w:rsidRPr="00B00473">
        <w:rPr>
          <w:rFonts w:ascii="Arial" w:hAnsi="Arial" w:cs="Arial"/>
          <w:sz w:val="24"/>
          <w:szCs w:val="24"/>
        </w:rPr>
        <w:t xml:space="preserve">. </w:t>
      </w:r>
      <w:r w:rsidRPr="00897A6A">
        <w:rPr>
          <w:rFonts w:ascii="Arial" w:hAnsi="Arial" w:cs="Arial"/>
          <w:sz w:val="24"/>
          <w:szCs w:val="24"/>
        </w:rPr>
        <w:t>Часть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2. </w:t>
      </w:r>
      <w:r w:rsidRPr="00897A6A">
        <w:rPr>
          <w:rFonts w:ascii="Arial" w:hAnsi="Arial" w:cs="Arial"/>
          <w:sz w:val="24"/>
          <w:szCs w:val="24"/>
        </w:rPr>
        <w:t>Общие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принципы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расчета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и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испытания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сенсорных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кромок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и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</w:rPr>
        <w:t>штанг</w:t>
      </w:r>
      <w:r w:rsidRPr="00897A6A">
        <w:rPr>
          <w:rFonts w:ascii="Arial" w:hAnsi="Arial" w:cs="Arial"/>
          <w:sz w:val="24"/>
          <w:szCs w:val="24"/>
          <w:lang w:val="en-US"/>
        </w:rPr>
        <w:t>» («Safety of machinery — Pressure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sensitive protective devices — Part 2: General principles for design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testing of pressure-sensitive edges </w:t>
      </w:r>
      <w:r>
        <w:rPr>
          <w:rFonts w:ascii="Arial" w:hAnsi="Arial" w:cs="Arial"/>
          <w:sz w:val="24"/>
          <w:szCs w:val="24"/>
          <w:lang w:val="en-US"/>
        </w:rPr>
        <w:t>и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 pressure-sensitive bars»)</w:t>
      </w:r>
    </w:p>
    <w:p w:rsidR="00B00473" w:rsidRPr="0030641D" w:rsidRDefault="00B00473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 xml:space="preserve">РГП </w:t>
      </w:r>
      <w:r>
        <w:rPr>
          <w:rFonts w:ascii="Arial" w:hAnsi="Arial" w:cs="Arial"/>
          <w:sz w:val="24"/>
          <w:szCs w:val="24"/>
        </w:rPr>
        <w:lastRenderedPageBreak/>
        <w:t>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806ACE">
        <w:fldChar w:fldCharType="begin"/>
      </w:r>
      <w:r w:rsidR="00806ACE" w:rsidRPr="000737FB">
        <w:rPr>
          <w:lang w:val="en-US"/>
        </w:rPr>
        <w:instrText xml:space="preserve"> HYPERLINK "mailto:info@ksm.kz" </w:instrText>
      </w:r>
      <w:r w:rsidR="00806ACE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806ACE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ACE" w:rsidRDefault="00806ACE">
      <w:pPr>
        <w:spacing w:after="0" w:line="240" w:lineRule="auto"/>
      </w:pPr>
      <w:r>
        <w:separator/>
      </w:r>
    </w:p>
  </w:endnote>
  <w:endnote w:type="continuationSeparator" w:id="0">
    <w:p w:rsidR="00806ACE" w:rsidRDefault="0080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473">
          <w:rPr>
            <w:noProof/>
          </w:rPr>
          <w:t>4</w:t>
        </w:r>
        <w:r>
          <w:fldChar w:fldCharType="end"/>
        </w:r>
      </w:p>
    </w:sdtContent>
  </w:sdt>
  <w:p w:rsidR="00A4133A" w:rsidRDefault="00806A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ACE" w:rsidRDefault="00806ACE">
      <w:pPr>
        <w:spacing w:after="0" w:line="240" w:lineRule="auto"/>
      </w:pPr>
      <w:r>
        <w:separator/>
      </w:r>
    </w:p>
  </w:footnote>
  <w:footnote w:type="continuationSeparator" w:id="0">
    <w:p w:rsidR="00806ACE" w:rsidRDefault="00806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737FB"/>
    <w:rsid w:val="000E6071"/>
    <w:rsid w:val="001D49D5"/>
    <w:rsid w:val="00254FCC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806ACE"/>
    <w:rsid w:val="00896FEF"/>
    <w:rsid w:val="008A1704"/>
    <w:rsid w:val="008F1444"/>
    <w:rsid w:val="008F5267"/>
    <w:rsid w:val="009970C9"/>
    <w:rsid w:val="00AA6800"/>
    <w:rsid w:val="00B00473"/>
    <w:rsid w:val="00B00C03"/>
    <w:rsid w:val="00B846BC"/>
    <w:rsid w:val="00BA0636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C6BE5A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18</cp:revision>
  <dcterms:created xsi:type="dcterms:W3CDTF">2022-05-23T10:43:00Z</dcterms:created>
  <dcterms:modified xsi:type="dcterms:W3CDTF">2022-05-24T03:55:00Z</dcterms:modified>
</cp:coreProperties>
</file>